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3DDE" w:rsidRDefault="000C3DDE" w:rsidP="000C3DDE">
      <w:pPr>
        <w:spacing w:line="360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7EB8E" wp14:editId="255471E4">
                <wp:simplePos x="0" y="0"/>
                <wp:positionH relativeFrom="column">
                  <wp:posOffset>82550</wp:posOffset>
                </wp:positionH>
                <wp:positionV relativeFrom="paragraph">
                  <wp:posOffset>-13071</wp:posOffset>
                </wp:positionV>
                <wp:extent cx="6665595" cy="478155"/>
                <wp:effectExtent l="0" t="0" r="1905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47815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DDE" w:rsidRPr="008233A3" w:rsidRDefault="000C3DDE" w:rsidP="000C3DDE">
                            <w:pPr>
                              <w:spacing w:line="500" w:lineRule="exact"/>
                              <w:rPr>
                                <w:rFonts w:ascii="HGPｺﾞｼｯｸM" w:eastAsia="HGPｺﾞｼｯｸM"/>
                                <w:sz w:val="32"/>
                              </w:rPr>
                            </w:pP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届出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内容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事前チェック</w:t>
                            </w: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シート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C14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【長野地区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B</w:t>
                            </w:r>
                            <w:r w:rsidRPr="002C1498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地区】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sz w:val="32"/>
                              </w:rPr>
                              <w:t xml:space="preserve">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0C3DDE" w:rsidRPr="00AE34A1" w:rsidRDefault="000C3DDE" w:rsidP="000C3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7EB8E" id="角丸四角形 36" o:spid="_x0000_s1027" style="position:absolute;left:0;text-align:left;margin-left:6.5pt;margin-top:-1.05pt;width:524.8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" fillcolor="yellow" stroked="f" strokeweight="1pt">
                <v:fill opacity="32896f"/>
                <v:stroke joinstyle="miter"/>
                <v:textbox>
                  <w:txbxContent>
                    <w:p w:rsidR="000C3DDE" w:rsidRPr="008233A3" w:rsidRDefault="000C3DDE" w:rsidP="000C3DDE">
                      <w:pPr>
                        <w:spacing w:line="500" w:lineRule="exact"/>
                        <w:rPr>
                          <w:rFonts w:ascii="HGPｺﾞｼｯｸM" w:eastAsia="HGPｺﾞｼｯｸM"/>
                          <w:sz w:val="32"/>
                        </w:rPr>
                      </w:pP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届出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内容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事前チェック</w:t>
                      </w: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シート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2C1498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【長野地区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B</w:t>
                      </w:r>
                      <w:r w:rsidRPr="002C1498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地区】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  <w:r w:rsidRPr="008233A3">
                        <w:rPr>
                          <w:rFonts w:ascii="HGPｺﾞｼｯｸM" w:eastAsia="HGPｺﾞｼｯｸM"/>
                          <w:sz w:val="32"/>
                        </w:rPr>
                        <w:t xml:space="preserve">　　　　　　　　　　　　　　　　　　　　　　　　　　　　　　　　　　　　　　　　　　　　　　　　　　　　　　　</w:t>
                      </w:r>
                    </w:p>
                    <w:p w:rsidR="000C3DDE" w:rsidRPr="00AE34A1" w:rsidRDefault="000C3DDE" w:rsidP="000C3D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C3DDE" w:rsidRDefault="000C3DDE" w:rsidP="000C3DDE">
      <w:pPr>
        <w:ind w:firstLineChars="100" w:firstLine="240"/>
        <w:jc w:val="left"/>
        <w:rPr>
          <w:rFonts w:ascii="HGPｺﾞｼｯｸM" w:eastAsia="HGPｺﾞｼｯｸM"/>
          <w:sz w:val="24"/>
        </w:rPr>
      </w:pPr>
    </w:p>
    <w:p w:rsidR="000C3DDE" w:rsidRPr="00FE58E4" w:rsidRDefault="000C3DDE" w:rsidP="000C3DDE">
      <w:pPr>
        <w:ind w:firstLineChars="100" w:firstLine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(</w:t>
      </w:r>
      <w:r>
        <w:rPr>
          <w:rFonts w:ascii="HGPｺﾞｼｯｸM" w:eastAsia="HGPｺﾞｼｯｸM"/>
          <w:sz w:val="24"/>
        </w:rPr>
        <w:t xml:space="preserve">  </w:t>
      </w:r>
      <w:r>
        <w:rPr>
          <w:rFonts w:ascii="HGPｺﾞｼｯｸM" w:eastAsia="HGPｺﾞｼｯｸM" w:hint="eastAsia"/>
          <w:sz w:val="24"/>
        </w:rPr>
        <w:t xml:space="preserve">　)に数値等を記入し、各制限に適合しているかチェックしてください。</w:t>
      </w:r>
    </w:p>
    <w:tbl>
      <w:tblPr>
        <w:tblStyle w:val="a3"/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0"/>
        <w:gridCol w:w="1056"/>
        <w:gridCol w:w="946"/>
      </w:tblGrid>
      <w:tr w:rsidR="000C3DDE" w:rsidRPr="00D468D3" w:rsidTr="00DB4788">
        <w:trPr>
          <w:trHeight w:val="183"/>
          <w:jc w:val="center"/>
        </w:trPr>
        <w:tc>
          <w:tcPr>
            <w:tcW w:w="562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項目</w:t>
            </w:r>
          </w:p>
        </w:tc>
        <w:tc>
          <w:tcPr>
            <w:tcW w:w="5670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チェック内容</w:t>
            </w:r>
          </w:p>
        </w:tc>
        <w:tc>
          <w:tcPr>
            <w:tcW w:w="1056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届出者</w:t>
            </w:r>
          </w:p>
        </w:tc>
        <w:tc>
          <w:tcPr>
            <w:tcW w:w="946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市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2410" w:type="dxa"/>
            <w:vAlign w:val="center"/>
          </w:tcPr>
          <w:p w:rsidR="000C3DDE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建築物の用途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の制限</w:t>
            </w:r>
          </w:p>
        </w:tc>
        <w:tc>
          <w:tcPr>
            <w:tcW w:w="5670" w:type="dxa"/>
            <w:vAlign w:val="center"/>
          </w:tcPr>
          <w:p w:rsidR="000C3DDE" w:rsidRPr="00D468D3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</w:t>
            </w:r>
            <w:r w:rsidRPr="00D468D3">
              <w:rPr>
                <w:rFonts w:ascii="HGPｺﾞｼｯｸM" w:eastAsia="HGPｺﾞｼｯｸM" w:hint="eastAsia"/>
                <w:sz w:val="22"/>
              </w:rPr>
              <w:t>建築できないもの</w:t>
            </w:r>
            <w:r>
              <w:rPr>
                <w:rFonts w:ascii="HGPｺﾞｼｯｸM" w:eastAsia="HGPｺﾞｼｯｸM" w:hint="eastAsia"/>
                <w:sz w:val="22"/>
              </w:rPr>
              <w:t>に該当していない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１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 xml:space="preserve">　学校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２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建築基準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法別表第二（と）項に掲げるもの</w:t>
            </w:r>
          </w:p>
          <w:p w:rsidR="000C3DDE" w:rsidRPr="003373DE" w:rsidRDefault="000C3DDE" w:rsidP="00DB4788">
            <w:pPr>
              <w:spacing w:line="280" w:lineRule="exact"/>
              <w:ind w:leftChars="88" w:left="185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３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建築基準法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別表第二（わ）項第７号及び第８号に掲げるもの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４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 xml:space="preserve">　葬祭場その他これに類するもの</w:t>
            </w:r>
          </w:p>
          <w:p w:rsidR="000C3DDE" w:rsidRPr="003373DE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５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 xml:space="preserve">　畜舎</w:t>
            </w:r>
          </w:p>
          <w:p w:rsidR="000C3DDE" w:rsidRPr="003373DE" w:rsidRDefault="000C3DDE" w:rsidP="00DB4788">
            <w:pPr>
              <w:spacing w:line="280" w:lineRule="exact"/>
              <w:ind w:leftChars="88" w:left="185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3373DE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６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 xml:space="preserve">　</w:t>
            </w: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廃棄物の処理及び清掃に関する法律（昭和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45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年法律第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137</w:t>
            </w:r>
            <w:r>
              <w:rPr>
                <w:rFonts w:ascii="Segoe UI Symbol" w:eastAsia="HGPｺﾞｼｯｸM" w:hAnsi="Segoe UI Symbol" w:cs="Segoe UI Symbol"/>
                <w:sz w:val="20"/>
              </w:rPr>
              <w:t>号）に規定する一般廃棄物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、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産業廃棄物の処理業の用に供する建築物又は工作物</w:t>
            </w:r>
          </w:p>
          <w:p w:rsidR="000C3DDE" w:rsidRPr="00C1794F" w:rsidRDefault="000C3DDE" w:rsidP="00DB4788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18"/>
              </w:rPr>
            </w:pPr>
            <w:r w:rsidRPr="003373DE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７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>
              <w:rPr>
                <w:rFonts w:ascii="Segoe UI Symbol" w:eastAsia="HGPｺﾞｼｯｸM" w:hAnsi="Segoe UI Symbol" w:cs="Segoe UI Symbol"/>
                <w:sz w:val="20"/>
              </w:rPr>
              <w:t xml:space="preserve">　ダンスホール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及び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ナイトクラブその他これらに類するもの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354508571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C94EDB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敷地面積の最低限度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敷地面積（　　　　）㎡≧100㎡…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513155501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2659C7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tcBorders>
              <w:bottom w:val="single" w:sz="4" w:space="0" w:color="auto"/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建蔽率の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最高限度（</w:t>
            </w:r>
            <w:r>
              <w:rPr>
                <w:rFonts w:ascii="HGPｺﾞｼｯｸM" w:eastAsia="HGPｺﾞｼｯｸM" w:hint="eastAsia"/>
                <w:sz w:val="22"/>
              </w:rPr>
              <w:t>６</w:t>
            </w:r>
            <w:r w:rsidRPr="00D468D3">
              <w:rPr>
                <w:rFonts w:ascii="HGPｺﾞｼｯｸM" w:eastAsia="HGPｺﾞｼｯｸM" w:hint="eastAsia"/>
                <w:sz w:val="22"/>
              </w:rPr>
              <w:t>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建築面積　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②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建蔽率　　 ：（</w:t>
            </w:r>
            <w:r w:rsidRPr="00A12210">
              <w:rPr>
                <w:rFonts w:ascii="HGPｺﾞｼｯｸM" w:eastAsia="HGPｺﾞｼｯｸM" w:hint="eastAsia"/>
                <w:sz w:val="20"/>
              </w:rPr>
              <w:t>②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）㎡/（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）㎡×100</w:t>
            </w:r>
          </w:p>
          <w:p w:rsidR="000C3DDE" w:rsidRPr="00D468D3" w:rsidRDefault="000C3DDE" w:rsidP="00DB4788">
            <w:pPr>
              <w:spacing w:line="280" w:lineRule="exact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＝（　　　　）％≦６0%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1889877237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C94EDB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容積率の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最高限度（２００％）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建築物の延べ面積　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③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容積率算定の根拠となる対象延べ面積：（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④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容積率：（</w:t>
            </w:r>
            <w:r w:rsidRPr="00A12210">
              <w:rPr>
                <w:rFonts w:ascii="HGPｺﾞｼｯｸM" w:eastAsia="HGPｺﾞｼｯｸM" w:hint="eastAsia"/>
                <w:sz w:val="20"/>
              </w:rPr>
              <w:t>④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）㎡/（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）㎡×100</w:t>
            </w:r>
          </w:p>
          <w:p w:rsidR="000C3DDE" w:rsidRPr="00D468D3" w:rsidRDefault="000C3DDE" w:rsidP="00DB4788">
            <w:pPr>
              <w:spacing w:line="280" w:lineRule="exact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＝（　　　　）％≦200%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332067155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2659C7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Segoe UI Symbol" w:eastAsia="HGPｺﾞｼｯｸM" w:hAnsi="Segoe UI Symbol" w:cs="Segoe UI Symbol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Segoe UI Symbol" w:eastAsia="HGPｺﾞｼｯｸM" w:hAnsi="Segoe UI Symbol" w:cs="Segoe UI Symbol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trHeight w:val="1440"/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壁面の位置の制限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A12210">
              <w:rPr>
                <w:rFonts w:ascii="HGPｺﾞｼｯｸM" w:eastAsia="HGPｺﾞｼｯｸM" w:hint="eastAsia"/>
                <w:sz w:val="20"/>
              </w:rPr>
              <w:t>（壁面とは、建築物の外壁面又はこれに代わる柱の面をいう）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道路からの距離：（　　　　　）ｍ≧1ｍ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ただし、下記に該当する場合は除く。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□車庫・物置その他これに類する用途に供する建築物</w:t>
            </w:r>
          </w:p>
          <w:p w:rsidR="000C3DDE" w:rsidRDefault="000C3DDE" w:rsidP="00DB4788">
            <w:pPr>
              <w:spacing w:line="280" w:lineRule="exact"/>
              <w:ind w:firstLineChars="150" w:firstLine="33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高さ（　　　　）ｍ≦3.0ｍ かつ　軒高さ（　　　　）ｍ≦2.3ｍ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□外壁又はこれに代わる柱の中心線の長さの合計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（　　　　）ｍ≦3.0ｍの部分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□出窓１箇所につき</w:t>
            </w:r>
          </w:p>
          <w:p w:rsidR="000C3DDE" w:rsidRPr="0068306D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奥行き（　　　　）ｍ≦0.5ｍ、長さ（　　　　）ｍ≦3.0m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1261259561"/>
            <w:lock w:val="sdtLocked"/>
            <w14:checkbox>
              <w14:checked w14:val="1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2659C7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メイリオ" w:eastAsia="メイリオ" w:hAnsi="メイリオ" w:hint="eastAsia"/>
                    <w:sz w:val="22"/>
                  </w:rPr>
                  <w:t>☑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</w:tbl>
    <w:p w:rsidR="000C3DDE" w:rsidRDefault="000C3DDE" w:rsidP="000C3DDE">
      <w:pPr>
        <w:spacing w:line="360" w:lineRule="auto"/>
        <w:rPr>
          <w:rFonts w:ascii="HGPｺﾞｼｯｸM" w:eastAsia="HGPｺﾞｼｯｸM" w:hint="eastAsia"/>
          <w:sz w:val="22"/>
        </w:rPr>
      </w:pPr>
    </w:p>
    <w:sectPr w:rsidR="000C3DDE" w:rsidSect="000C3D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D2" w:rsidRDefault="00FC64D2" w:rsidP="00C94EDB">
      <w:r>
        <w:separator/>
      </w:r>
    </w:p>
  </w:endnote>
  <w:endnote w:type="continuationSeparator" w:id="0">
    <w:p w:rsidR="00FC64D2" w:rsidRDefault="00FC64D2" w:rsidP="00C9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D2" w:rsidRDefault="00FC64D2" w:rsidP="00C94EDB">
      <w:r>
        <w:separator/>
      </w:r>
    </w:p>
  </w:footnote>
  <w:footnote w:type="continuationSeparator" w:id="0">
    <w:p w:rsidR="00FC64D2" w:rsidRDefault="00FC64D2" w:rsidP="00C9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DE"/>
    <w:rsid w:val="000C3DDE"/>
    <w:rsid w:val="002659C7"/>
    <w:rsid w:val="004058F2"/>
    <w:rsid w:val="00466DEE"/>
    <w:rsid w:val="004E67DB"/>
    <w:rsid w:val="00573BDD"/>
    <w:rsid w:val="0071423B"/>
    <w:rsid w:val="00734399"/>
    <w:rsid w:val="007B04BB"/>
    <w:rsid w:val="008E64B2"/>
    <w:rsid w:val="009229F4"/>
    <w:rsid w:val="00966185"/>
    <w:rsid w:val="00991BCD"/>
    <w:rsid w:val="00A41675"/>
    <w:rsid w:val="00BC6116"/>
    <w:rsid w:val="00BE36F6"/>
    <w:rsid w:val="00C94EDB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1F792"/>
  <w15:chartTrackingRefBased/>
  <w15:docId w15:val="{CF8FB58B-4D20-4EC3-B98C-1354539A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EDB"/>
  </w:style>
  <w:style w:type="paragraph" w:styleId="a6">
    <w:name w:val="footer"/>
    <w:basedOn w:val="a"/>
    <w:link w:val="a7"/>
    <w:uiPriority w:val="99"/>
    <w:unhideWhenUsed/>
    <w:rsid w:val="00C94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行田市役所</cp:lastModifiedBy>
  <cp:revision>5</cp:revision>
  <dcterms:created xsi:type="dcterms:W3CDTF">2023-03-23T01:38:00Z</dcterms:created>
  <dcterms:modified xsi:type="dcterms:W3CDTF">2023-03-23T01:59:00Z</dcterms:modified>
</cp:coreProperties>
</file>