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B9" w:rsidRPr="00B95601" w:rsidRDefault="0046421B" w:rsidP="006D527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-555625</wp:posOffset>
                </wp:positionV>
                <wp:extent cx="75247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21B" w:rsidRPr="0046421B" w:rsidRDefault="004642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421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3.4pt;margin-top:-43.75pt;width:59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" fillcolor="white [3201]" strokeweight=".5pt">
                <v:textbox>
                  <w:txbxContent>
                    <w:p w:rsidR="0046421B" w:rsidRPr="0046421B" w:rsidRDefault="0046421B">
                      <w:pPr>
                        <w:rPr>
                          <w:sz w:val="24"/>
                          <w:szCs w:val="24"/>
                        </w:rPr>
                      </w:pPr>
                      <w:r w:rsidRPr="0046421B">
                        <w:rPr>
                          <w:rFonts w:hint="eastAsia"/>
                          <w:sz w:val="24"/>
                          <w:szCs w:val="24"/>
                        </w:rPr>
                        <w:t>資料８</w:t>
                      </w:r>
                    </w:p>
                  </w:txbxContent>
                </v:textbox>
              </v:shape>
            </w:pict>
          </mc:Fallback>
        </mc:AlternateContent>
      </w:r>
      <w:r w:rsidR="002D677B" w:rsidRPr="00B95601">
        <w:rPr>
          <w:rFonts w:asciiTheme="majorEastAsia" w:eastAsiaTheme="majorEastAsia" w:hAnsiTheme="majorEastAsia" w:hint="eastAsia"/>
          <w:b/>
          <w:sz w:val="32"/>
          <w:szCs w:val="32"/>
        </w:rPr>
        <w:t>今後の</w:t>
      </w:r>
      <w:r w:rsidR="00860CB9" w:rsidRPr="00B95601">
        <w:rPr>
          <w:rFonts w:asciiTheme="majorEastAsia" w:eastAsiaTheme="majorEastAsia" w:hAnsiTheme="majorEastAsia" w:hint="eastAsia"/>
          <w:b/>
          <w:sz w:val="32"/>
          <w:szCs w:val="32"/>
        </w:rPr>
        <w:t>協議の進</w:t>
      </w:r>
      <w:bookmarkStart w:id="0" w:name="_GoBack"/>
      <w:bookmarkEnd w:id="0"/>
      <w:r w:rsidR="00860CB9" w:rsidRPr="00B95601">
        <w:rPr>
          <w:rFonts w:asciiTheme="majorEastAsia" w:eastAsiaTheme="majorEastAsia" w:hAnsiTheme="majorEastAsia" w:hint="eastAsia"/>
          <w:b/>
          <w:sz w:val="32"/>
          <w:szCs w:val="32"/>
        </w:rPr>
        <w:t>め方</w:t>
      </w:r>
      <w:r w:rsidR="002D677B" w:rsidRPr="00B95601">
        <w:rPr>
          <w:rFonts w:asciiTheme="majorEastAsia" w:eastAsiaTheme="majorEastAsia" w:hAnsiTheme="majorEastAsia" w:hint="eastAsia"/>
          <w:b/>
          <w:sz w:val="32"/>
          <w:szCs w:val="32"/>
        </w:rPr>
        <w:t>等について</w:t>
      </w:r>
    </w:p>
    <w:p w:rsidR="0083585D" w:rsidRDefault="0083585D" w:rsidP="00927BC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03B34" w:rsidRPr="002C45EC" w:rsidRDefault="006F1DF7" w:rsidP="002C45EC">
      <w:pPr>
        <w:rPr>
          <w:rFonts w:asciiTheme="majorEastAsia" w:eastAsiaTheme="majorEastAsia" w:hAnsiTheme="majorEastAsia"/>
          <w:b/>
          <w:sz w:val="28"/>
          <w:szCs w:val="28"/>
        </w:rPr>
      </w:pPr>
      <w:r w:rsidRPr="000700B6">
        <w:rPr>
          <w:rFonts w:asciiTheme="majorEastAsia" w:eastAsiaTheme="majorEastAsia" w:hAnsiTheme="majorEastAsia" w:hint="eastAsia"/>
          <w:b/>
          <w:sz w:val="28"/>
          <w:szCs w:val="28"/>
        </w:rPr>
        <w:t xml:space="preserve">１　</w:t>
      </w:r>
      <w:r w:rsidR="00CF5D34">
        <w:rPr>
          <w:rFonts w:asciiTheme="majorEastAsia" w:eastAsiaTheme="majorEastAsia" w:hAnsiTheme="majorEastAsia" w:hint="eastAsia"/>
          <w:b/>
          <w:sz w:val="28"/>
          <w:szCs w:val="28"/>
        </w:rPr>
        <w:t>ＭＣＳ</w:t>
      </w:r>
      <w:r w:rsidRPr="000700B6">
        <w:rPr>
          <w:rFonts w:asciiTheme="majorEastAsia" w:eastAsiaTheme="majorEastAsia" w:hAnsiTheme="majorEastAsia" w:hint="eastAsia"/>
          <w:b/>
          <w:sz w:val="28"/>
          <w:szCs w:val="28"/>
        </w:rPr>
        <w:t>の基本的な仕組み</w:t>
      </w:r>
    </w:p>
    <w:p w:rsidR="00CF5D34" w:rsidRPr="00203B34" w:rsidRDefault="00CF5D34" w:rsidP="00CF5D34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203B34">
        <w:rPr>
          <w:rFonts w:asciiTheme="majorEastAsia" w:eastAsiaTheme="majorEastAsia" w:hAnsiTheme="majorEastAsia" w:hint="eastAsia"/>
          <w:sz w:val="24"/>
          <w:szCs w:val="24"/>
          <w:u w:val="single"/>
        </w:rPr>
        <w:t>（１）コミュニケーション体系</w:t>
      </w:r>
    </w:p>
    <w:p w:rsidR="00CF5D34" w:rsidRPr="008E5D13" w:rsidRDefault="00CF5D34" w:rsidP="00CF5D3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E5D13">
        <w:rPr>
          <w:rFonts w:asciiTheme="majorEastAsia" w:eastAsiaTheme="majorEastAsia" w:hAnsiTheme="majorEastAsia" w:hint="eastAsia"/>
          <w:sz w:val="22"/>
        </w:rPr>
        <w:t>ＭＣＳは大きく２種類のグループごとにコミュニケーションをすることができ</w:t>
      </w:r>
      <w:r w:rsidR="00BA76D4">
        <w:rPr>
          <w:rFonts w:asciiTheme="majorEastAsia" w:eastAsiaTheme="majorEastAsia" w:hAnsiTheme="majorEastAsia" w:hint="eastAsia"/>
          <w:sz w:val="22"/>
        </w:rPr>
        <w:t>る</w:t>
      </w:r>
    </w:p>
    <w:p w:rsidR="00CF5D34" w:rsidRDefault="00CF5D34" w:rsidP="00CF5D34">
      <w:pPr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CF5D34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  <w:shd w:val="pct15" w:color="auto" w:fill="FFFFFF"/>
        </w:rPr>
        <w:t>患者グループ</w:t>
      </w:r>
      <w:r w:rsidR="00B6201D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  <w:shd w:val="pct15" w:color="auto" w:fill="FFFFFF"/>
        </w:rPr>
        <w:t>（メイン）</w:t>
      </w:r>
      <w:r w:rsidR="002200DC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  <w:shd w:val="pct15" w:color="auto" w:fill="FFFFFF"/>
        </w:rPr>
        <w:t>：患者の個人情報を取り扱う</w:t>
      </w:r>
    </w:p>
    <w:p w:rsidR="00CF5D34" w:rsidRDefault="00CF5D34" w:rsidP="00CF5D3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患者ごとに作成されるグループ</w:t>
      </w:r>
    </w:p>
    <w:p w:rsidR="00CF5D34" w:rsidRDefault="00CF5D34" w:rsidP="00CF5D3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2C45EC">
        <w:rPr>
          <w:rFonts w:asciiTheme="majorEastAsia" w:eastAsiaTheme="majorEastAsia" w:hAnsiTheme="majorEastAsia" w:hint="eastAsia"/>
          <w:sz w:val="22"/>
        </w:rPr>
        <w:t>○医療介護従事者のみが参加できる患者タイムライン</w:t>
      </w:r>
    </w:p>
    <w:p w:rsidR="00CF5D34" w:rsidRPr="00203B34" w:rsidRDefault="00CF5D34" w:rsidP="00CF5D34">
      <w:pPr>
        <w:rPr>
          <w:rFonts w:asciiTheme="majorEastAsia" w:eastAsiaTheme="majorEastAsia" w:hAnsiTheme="majorEastAsia"/>
          <w:sz w:val="20"/>
          <w:szCs w:val="20"/>
        </w:rPr>
      </w:pPr>
    </w:p>
    <w:p w:rsidR="00CF5D34" w:rsidRPr="00CF5D34" w:rsidRDefault="00CF5D34" w:rsidP="00CF5D34">
      <w:pPr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CF5D34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  <w:shd w:val="pct15" w:color="auto" w:fill="FFFFFF"/>
        </w:rPr>
        <w:t>自由グループ</w:t>
      </w:r>
      <w:r w:rsidR="00B6201D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  <w:shd w:val="pct15" w:color="auto" w:fill="FFFFFF"/>
        </w:rPr>
        <w:t>（サブ）</w:t>
      </w:r>
      <w:r w:rsidR="002200DC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  <w:shd w:val="pct15" w:color="auto" w:fill="FFFFFF"/>
        </w:rPr>
        <w:t>：事務連絡等</w:t>
      </w:r>
      <w:r w:rsidR="002200DC" w:rsidRPr="00CA444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  <w:shd w:val="pct15" w:color="auto" w:fill="FFFFFF"/>
        </w:rPr>
        <w:t>（</w:t>
      </w:r>
      <w:r w:rsidR="00CA4443" w:rsidRPr="00CA444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  <w:shd w:val="pct15" w:color="auto" w:fill="FFFFFF"/>
        </w:rPr>
        <w:t>原則</w:t>
      </w:r>
      <w:r w:rsidR="00CA444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  <w:shd w:val="pct15" w:color="auto" w:fill="FFFFFF"/>
        </w:rPr>
        <w:t>、</w:t>
      </w:r>
      <w:r w:rsidR="002200DC" w:rsidRPr="00CA444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  <w:shd w:val="pct15" w:color="auto" w:fill="FFFFFF"/>
        </w:rPr>
        <w:t>個人情報を取り扱わない）</w:t>
      </w:r>
    </w:p>
    <w:p w:rsidR="008E5D13" w:rsidRDefault="00CF5D34" w:rsidP="00CF5D3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医療介護従事者専用グループ</w:t>
      </w:r>
    </w:p>
    <w:p w:rsidR="00CF5D34" w:rsidRDefault="00F560B2" w:rsidP="00F560B2">
      <w:pPr>
        <w:ind w:leftChars="100" w:left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CF5D34">
        <w:rPr>
          <w:rFonts w:asciiTheme="majorEastAsia" w:eastAsiaTheme="majorEastAsia" w:hAnsiTheme="majorEastAsia" w:hint="eastAsia"/>
          <w:sz w:val="22"/>
        </w:rPr>
        <w:t>「認知症</w:t>
      </w:r>
      <w:r w:rsidR="008E5D13">
        <w:rPr>
          <w:rFonts w:asciiTheme="majorEastAsia" w:eastAsiaTheme="majorEastAsia" w:hAnsiTheme="majorEastAsia" w:hint="eastAsia"/>
          <w:sz w:val="22"/>
        </w:rPr>
        <w:t>研究会</w:t>
      </w:r>
      <w:r w:rsidR="00CF5D34">
        <w:rPr>
          <w:rFonts w:asciiTheme="majorEastAsia" w:eastAsiaTheme="majorEastAsia" w:hAnsiTheme="majorEastAsia" w:hint="eastAsia"/>
          <w:sz w:val="22"/>
        </w:rPr>
        <w:t>」</w:t>
      </w:r>
      <w:r w:rsidR="008E5D13">
        <w:rPr>
          <w:rFonts w:asciiTheme="majorEastAsia" w:eastAsiaTheme="majorEastAsia" w:hAnsiTheme="majorEastAsia" w:hint="eastAsia"/>
          <w:sz w:val="22"/>
        </w:rPr>
        <w:t>「○○地区医師会全ユーザーグループ」</w:t>
      </w:r>
      <w:r>
        <w:rPr>
          <w:rFonts w:asciiTheme="majorEastAsia" w:eastAsiaTheme="majorEastAsia" w:hAnsiTheme="majorEastAsia" w:hint="eastAsia"/>
          <w:sz w:val="22"/>
        </w:rPr>
        <w:t>「往診医のグループ」</w:t>
      </w:r>
      <w:r w:rsidR="008E5D13">
        <w:rPr>
          <w:rFonts w:asciiTheme="majorEastAsia" w:eastAsiaTheme="majorEastAsia" w:hAnsiTheme="majorEastAsia" w:hint="eastAsia"/>
          <w:sz w:val="22"/>
        </w:rPr>
        <w:t>など自由に設定できる</w:t>
      </w:r>
    </w:p>
    <w:p w:rsidR="00927BCB" w:rsidRPr="00927BCB" w:rsidRDefault="00B95601" w:rsidP="00B95601">
      <w:pPr>
        <w:ind w:left="1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16865"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 wp14:anchorId="40DA1805" wp14:editId="09D840F3">
            <wp:extent cx="5467350" cy="3302204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366" cy="330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926" w:rsidRDefault="00483926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CA4443" w:rsidRDefault="00CA4443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6D527F" w:rsidRPr="0083585D" w:rsidRDefault="006F1DF7">
      <w:pPr>
        <w:rPr>
          <w:rFonts w:asciiTheme="majorEastAsia" w:eastAsiaTheme="majorEastAsia" w:hAnsiTheme="majorEastAsia"/>
          <w:b/>
          <w:sz w:val="28"/>
          <w:szCs w:val="28"/>
        </w:rPr>
      </w:pPr>
      <w:r w:rsidRPr="0083585D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２</w:t>
      </w:r>
      <w:r w:rsidR="006D527F" w:rsidRPr="0083585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673A6C" w:rsidRPr="0083585D">
        <w:rPr>
          <w:rFonts w:asciiTheme="majorEastAsia" w:eastAsiaTheme="majorEastAsia" w:hAnsiTheme="majorEastAsia" w:hint="eastAsia"/>
          <w:b/>
          <w:sz w:val="28"/>
          <w:szCs w:val="28"/>
        </w:rPr>
        <w:t>コンセンサスが必要な事項</w:t>
      </w:r>
    </w:p>
    <w:p w:rsidR="00CD3446" w:rsidRPr="00320D84" w:rsidRDefault="00CD3446" w:rsidP="00CD3446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320D84">
        <w:rPr>
          <w:rFonts w:asciiTheme="majorEastAsia" w:eastAsiaTheme="majorEastAsia" w:hAnsiTheme="majorEastAsia" w:hint="eastAsia"/>
          <w:sz w:val="24"/>
          <w:szCs w:val="24"/>
          <w:u w:val="single"/>
        </w:rPr>
        <w:t>（１）</w:t>
      </w:r>
      <w:r w:rsidR="001166AE">
        <w:rPr>
          <w:rFonts w:asciiTheme="majorEastAsia" w:eastAsiaTheme="majorEastAsia" w:hAnsiTheme="majorEastAsia" w:hint="eastAsia"/>
          <w:sz w:val="24"/>
          <w:szCs w:val="24"/>
          <w:u w:val="single"/>
        </w:rPr>
        <w:t>連携元事業所</w:t>
      </w:r>
      <w:r w:rsidR="00014A68" w:rsidRPr="00320D84">
        <w:rPr>
          <w:rFonts w:asciiTheme="majorEastAsia" w:eastAsiaTheme="majorEastAsia" w:hAnsiTheme="majorEastAsia" w:hint="eastAsia"/>
          <w:sz w:val="24"/>
          <w:szCs w:val="24"/>
          <w:u w:val="single"/>
        </w:rPr>
        <w:t>の範囲をどこまでとするか</w:t>
      </w:r>
    </w:p>
    <w:p w:rsidR="00CD3446" w:rsidRDefault="0065753D" w:rsidP="0065753D">
      <w:pPr>
        <w:ind w:left="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D3446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166AE">
        <w:rPr>
          <w:rFonts w:asciiTheme="majorEastAsia" w:eastAsiaTheme="majorEastAsia" w:hAnsiTheme="majorEastAsia" w:hint="eastAsia"/>
          <w:sz w:val="24"/>
          <w:szCs w:val="24"/>
        </w:rPr>
        <w:t>医療機関</w:t>
      </w:r>
      <w:r w:rsidR="00CD3446">
        <w:rPr>
          <w:rFonts w:asciiTheme="majorEastAsia" w:eastAsiaTheme="majorEastAsia" w:hAnsiTheme="majorEastAsia" w:hint="eastAsia"/>
          <w:sz w:val="24"/>
          <w:szCs w:val="24"/>
        </w:rPr>
        <w:t>に限定するか</w:t>
      </w:r>
    </w:p>
    <w:p w:rsidR="00CD3446" w:rsidRDefault="0065753D" w:rsidP="0065753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C009D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166AE">
        <w:rPr>
          <w:rFonts w:asciiTheme="majorEastAsia" w:eastAsiaTheme="majorEastAsia" w:hAnsiTheme="majorEastAsia" w:hint="eastAsia"/>
          <w:sz w:val="24"/>
          <w:szCs w:val="24"/>
        </w:rPr>
        <w:t>訪問看護ステーション、居宅介護支援事業所なども含めるか</w:t>
      </w:r>
    </w:p>
    <w:p w:rsidR="001166AE" w:rsidRDefault="001166AE" w:rsidP="0065753D">
      <w:pPr>
        <w:rPr>
          <w:rFonts w:asciiTheme="majorEastAsia" w:eastAsiaTheme="majorEastAsia" w:hAnsiTheme="majorEastAsia"/>
          <w:sz w:val="24"/>
          <w:szCs w:val="24"/>
        </w:rPr>
      </w:pPr>
    </w:p>
    <w:p w:rsidR="0065753D" w:rsidRDefault="00D76E6A" w:rsidP="00D76E6A">
      <w:pPr>
        <w:ind w:leftChars="400" w:left="108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※【判断基準】招待する医療介護従事者が</w:t>
      </w:r>
      <w:r w:rsidR="0065753D">
        <w:rPr>
          <w:rFonts w:asciiTheme="majorEastAsia" w:eastAsiaTheme="majorEastAsia" w:hAnsiTheme="majorEastAsia" w:hint="eastAsia"/>
          <w:sz w:val="24"/>
          <w:szCs w:val="24"/>
        </w:rPr>
        <w:t>患者へのアクセス権限を持つのにふさ</w:t>
      </w:r>
      <w:r>
        <w:rPr>
          <w:rFonts w:asciiTheme="majorEastAsia" w:eastAsiaTheme="majorEastAsia" w:hAnsiTheme="majorEastAsia" w:hint="eastAsia"/>
          <w:sz w:val="24"/>
          <w:szCs w:val="24"/>
        </w:rPr>
        <w:t>わしいかどうかを適切に判断できる立場にあるかどうか</w:t>
      </w:r>
    </w:p>
    <w:p w:rsidR="0065753D" w:rsidRDefault="00D76E6A" w:rsidP="0065753D">
      <w:pPr>
        <w:ind w:left="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⇒　地域の状況により、</w:t>
      </w:r>
      <w:r w:rsidR="00E30216">
        <w:rPr>
          <w:rFonts w:asciiTheme="majorEastAsia" w:eastAsiaTheme="majorEastAsia" w:hAnsiTheme="majorEastAsia" w:hint="eastAsia"/>
          <w:sz w:val="24"/>
          <w:szCs w:val="24"/>
        </w:rPr>
        <w:t>連携元事業所</w:t>
      </w:r>
      <w:r>
        <w:rPr>
          <w:rFonts w:asciiTheme="majorEastAsia" w:eastAsiaTheme="majorEastAsia" w:hAnsiTheme="majorEastAsia" w:hint="eastAsia"/>
          <w:sz w:val="24"/>
          <w:szCs w:val="24"/>
        </w:rPr>
        <w:t>の範囲は異なってくる</w:t>
      </w:r>
    </w:p>
    <w:p w:rsidR="00496D75" w:rsidRDefault="00496D7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F1DF7" w:rsidRPr="00320D84" w:rsidRDefault="00496D75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320D84">
        <w:rPr>
          <w:rFonts w:asciiTheme="majorEastAsia" w:eastAsiaTheme="majorEastAsia" w:hAnsiTheme="majorEastAsia" w:hint="eastAsia"/>
          <w:sz w:val="24"/>
          <w:szCs w:val="24"/>
          <w:u w:val="single"/>
        </w:rPr>
        <w:t>（２</w:t>
      </w:r>
      <w:r w:rsidR="005C6BEF" w:rsidRPr="00320D84">
        <w:rPr>
          <w:rFonts w:asciiTheme="majorEastAsia" w:eastAsiaTheme="majorEastAsia" w:hAnsiTheme="majorEastAsia" w:hint="eastAsia"/>
          <w:sz w:val="24"/>
          <w:szCs w:val="24"/>
          <w:u w:val="single"/>
        </w:rPr>
        <w:t>）</w:t>
      </w:r>
      <w:r w:rsidR="00483926">
        <w:rPr>
          <w:rFonts w:asciiTheme="majorEastAsia" w:eastAsiaTheme="majorEastAsia" w:hAnsiTheme="majorEastAsia" w:hint="eastAsia"/>
          <w:sz w:val="24"/>
          <w:szCs w:val="24"/>
          <w:u w:val="single"/>
        </w:rPr>
        <w:t>MCS参加メンバーの</w:t>
      </w:r>
      <w:r w:rsidR="006F1DF7" w:rsidRPr="00320D84">
        <w:rPr>
          <w:rFonts w:asciiTheme="majorEastAsia" w:eastAsiaTheme="majorEastAsia" w:hAnsiTheme="majorEastAsia" w:hint="eastAsia"/>
          <w:sz w:val="24"/>
          <w:szCs w:val="24"/>
          <w:u w:val="single"/>
        </w:rPr>
        <w:t>範囲</w:t>
      </w:r>
      <w:r w:rsidR="00B90E0F" w:rsidRPr="00320D84">
        <w:rPr>
          <w:rFonts w:asciiTheme="majorEastAsia" w:eastAsiaTheme="majorEastAsia" w:hAnsiTheme="majorEastAsia" w:hint="eastAsia"/>
          <w:sz w:val="24"/>
          <w:szCs w:val="24"/>
          <w:u w:val="single"/>
        </w:rPr>
        <w:t>（</w:t>
      </w:r>
      <w:r w:rsidR="008335FF">
        <w:rPr>
          <w:rFonts w:asciiTheme="majorEastAsia" w:eastAsiaTheme="majorEastAsia" w:hAnsiTheme="majorEastAsia" w:hint="eastAsia"/>
          <w:sz w:val="24"/>
          <w:szCs w:val="24"/>
          <w:u w:val="single"/>
        </w:rPr>
        <w:t>連携元事業所</w:t>
      </w:r>
      <w:r w:rsidR="00B90E0F" w:rsidRPr="00320D84">
        <w:rPr>
          <w:rFonts w:asciiTheme="majorEastAsia" w:eastAsiaTheme="majorEastAsia" w:hAnsiTheme="majorEastAsia" w:hint="eastAsia"/>
          <w:sz w:val="24"/>
          <w:szCs w:val="24"/>
          <w:u w:val="single"/>
        </w:rPr>
        <w:t>が招待するメンバーの目安）</w:t>
      </w:r>
    </w:p>
    <w:p w:rsidR="006F1DF7" w:rsidRDefault="00B90E0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・顔が見える関係ができ</w:t>
      </w:r>
      <w:r w:rsidR="005C6BEF">
        <w:rPr>
          <w:rFonts w:asciiTheme="majorEastAsia" w:eastAsiaTheme="majorEastAsia" w:hAnsiTheme="majorEastAsia" w:hint="eastAsia"/>
          <w:sz w:val="24"/>
          <w:szCs w:val="24"/>
        </w:rPr>
        <w:t>ている</w:t>
      </w:r>
      <w:r>
        <w:rPr>
          <w:rFonts w:asciiTheme="majorEastAsia" w:eastAsiaTheme="majorEastAsia" w:hAnsiTheme="majorEastAsia" w:hint="eastAsia"/>
          <w:sz w:val="24"/>
          <w:szCs w:val="24"/>
        </w:rPr>
        <w:t>範囲</w:t>
      </w:r>
      <w:r w:rsidR="005C6BEF">
        <w:rPr>
          <w:rFonts w:asciiTheme="majorEastAsia" w:eastAsiaTheme="majorEastAsia" w:hAnsiTheme="majorEastAsia" w:hint="eastAsia"/>
          <w:sz w:val="24"/>
          <w:szCs w:val="24"/>
        </w:rPr>
        <w:t>とするのが原則</w:t>
      </w:r>
    </w:p>
    <w:p w:rsidR="005C6BEF" w:rsidRDefault="0065753D" w:rsidP="00D76E6A">
      <w:pPr>
        <w:ind w:leftChars="300" w:left="111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⇒</w:t>
      </w:r>
      <w:r w:rsidR="00D76E6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C6BEF">
        <w:rPr>
          <w:rFonts w:asciiTheme="majorEastAsia" w:eastAsiaTheme="majorEastAsia" w:hAnsiTheme="majorEastAsia" w:hint="eastAsia"/>
          <w:sz w:val="24"/>
          <w:szCs w:val="24"/>
        </w:rPr>
        <w:t>その中でも、在宅医療・介護連携のためのシステムという趣旨</w:t>
      </w:r>
      <w:r w:rsidR="00662463">
        <w:rPr>
          <w:rFonts w:asciiTheme="majorEastAsia" w:eastAsiaTheme="majorEastAsia" w:hAnsiTheme="majorEastAsia" w:hint="eastAsia"/>
          <w:sz w:val="24"/>
          <w:szCs w:val="24"/>
        </w:rPr>
        <w:t>に鑑み、幅広い医療と介護の多職種をメンバーに加えていただきたい</w:t>
      </w:r>
    </w:p>
    <w:p w:rsidR="00595B31" w:rsidRDefault="0065753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</w:t>
      </w:r>
      <w:r w:rsidR="00595B31">
        <w:rPr>
          <w:rFonts w:asciiTheme="majorEastAsia" w:eastAsiaTheme="majorEastAsia" w:hAnsiTheme="majorEastAsia" w:hint="eastAsia"/>
          <w:sz w:val="24"/>
          <w:szCs w:val="24"/>
        </w:rPr>
        <w:t>多職種連携の例</w:t>
      </w:r>
    </w:p>
    <w:p w:rsidR="005C6BEF" w:rsidRPr="00D76E6A" w:rsidRDefault="00FD746B" w:rsidP="00D76E6A">
      <w:pPr>
        <w:ind w:leftChars="100" w:left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①</w:t>
      </w:r>
      <w:r w:rsidR="00595B31" w:rsidRPr="00D76E6A">
        <w:rPr>
          <w:rFonts w:asciiTheme="majorEastAsia" w:eastAsiaTheme="majorEastAsia" w:hAnsiTheme="majorEastAsia" w:hint="eastAsia"/>
          <w:szCs w:val="21"/>
        </w:rPr>
        <w:t>在宅主治医・訪問看護・</w:t>
      </w:r>
      <w:r w:rsidR="00D000FE">
        <w:rPr>
          <w:rFonts w:asciiTheme="majorEastAsia" w:eastAsiaTheme="majorEastAsia" w:hAnsiTheme="majorEastAsia" w:hint="eastAsia"/>
          <w:szCs w:val="21"/>
        </w:rPr>
        <w:t>病院医師・訪問歯科・薬局・ケアマネ</w:t>
      </w:r>
    </w:p>
    <w:p w:rsidR="00595B31" w:rsidRPr="00D76E6A" w:rsidRDefault="00FD746B" w:rsidP="00D909F1">
      <w:pPr>
        <w:ind w:leftChars="405" w:left="989" w:hangingChars="66" w:hanging="139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②</w:t>
      </w:r>
      <w:r w:rsidR="00D000FE">
        <w:rPr>
          <w:rFonts w:asciiTheme="majorEastAsia" w:eastAsiaTheme="majorEastAsia" w:hAnsiTheme="majorEastAsia" w:hint="eastAsia"/>
          <w:szCs w:val="21"/>
        </w:rPr>
        <w:t>①に地域包括支援センター</w:t>
      </w:r>
      <w:r w:rsidR="00595B31" w:rsidRPr="00D76E6A">
        <w:rPr>
          <w:rFonts w:asciiTheme="majorEastAsia" w:eastAsiaTheme="majorEastAsia" w:hAnsiTheme="majorEastAsia" w:hint="eastAsia"/>
          <w:szCs w:val="21"/>
        </w:rPr>
        <w:t>を加える、①にヘルパー・訪問入浴等を加えるなど</w:t>
      </w:r>
    </w:p>
    <w:p w:rsidR="00595B31" w:rsidRDefault="00595B3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</w:t>
      </w:r>
      <w:r w:rsidR="00D76E6A">
        <w:rPr>
          <w:rFonts w:asciiTheme="majorEastAsia" w:eastAsiaTheme="majorEastAsia" w:hAnsiTheme="majorEastAsia" w:hint="eastAsia"/>
          <w:sz w:val="24"/>
          <w:szCs w:val="24"/>
        </w:rPr>
        <w:t>できるところから始めて、多職種の範囲を徐々に広げていくか</w:t>
      </w:r>
    </w:p>
    <w:p w:rsidR="00595B31" w:rsidRPr="00595B31" w:rsidRDefault="00595B3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5C6BEF" w:rsidRPr="00320D84" w:rsidRDefault="00496D75" w:rsidP="005C6BEF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320D84">
        <w:rPr>
          <w:rFonts w:asciiTheme="majorEastAsia" w:eastAsiaTheme="majorEastAsia" w:hAnsiTheme="majorEastAsia" w:hint="eastAsia"/>
          <w:sz w:val="24"/>
          <w:szCs w:val="24"/>
          <w:u w:val="single"/>
        </w:rPr>
        <w:t>（３</w:t>
      </w:r>
      <w:r w:rsidR="00A13EC6" w:rsidRPr="00320D84">
        <w:rPr>
          <w:rFonts w:asciiTheme="majorEastAsia" w:eastAsiaTheme="majorEastAsia" w:hAnsiTheme="majorEastAsia" w:hint="eastAsia"/>
          <w:sz w:val="24"/>
          <w:szCs w:val="24"/>
          <w:u w:val="single"/>
        </w:rPr>
        <w:t>）</w:t>
      </w:r>
      <w:r w:rsidR="00483926">
        <w:rPr>
          <w:rFonts w:asciiTheme="majorEastAsia" w:eastAsiaTheme="majorEastAsia" w:hAnsiTheme="majorEastAsia" w:hint="eastAsia"/>
          <w:sz w:val="24"/>
          <w:szCs w:val="24"/>
          <w:u w:val="single"/>
        </w:rPr>
        <w:t>MCS</w:t>
      </w:r>
      <w:r w:rsidR="00595B31" w:rsidRPr="00320D84">
        <w:rPr>
          <w:rFonts w:asciiTheme="majorEastAsia" w:eastAsiaTheme="majorEastAsia" w:hAnsiTheme="majorEastAsia" w:hint="eastAsia"/>
          <w:sz w:val="24"/>
          <w:szCs w:val="24"/>
          <w:u w:val="single"/>
        </w:rPr>
        <w:t>を使って、まず</w:t>
      </w:r>
      <w:r w:rsidR="00A13EC6" w:rsidRPr="00320D84">
        <w:rPr>
          <w:rFonts w:asciiTheme="majorEastAsia" w:eastAsiaTheme="majorEastAsia" w:hAnsiTheme="majorEastAsia" w:hint="eastAsia"/>
          <w:sz w:val="24"/>
          <w:szCs w:val="24"/>
          <w:u w:val="single"/>
        </w:rPr>
        <w:t>最初にやってみること</w:t>
      </w:r>
      <w:r w:rsidR="0083585D" w:rsidRPr="00320D84">
        <w:rPr>
          <w:rFonts w:asciiTheme="majorEastAsia" w:eastAsiaTheme="majorEastAsia" w:hAnsiTheme="majorEastAsia" w:hint="eastAsia"/>
          <w:sz w:val="24"/>
          <w:szCs w:val="24"/>
          <w:u w:val="single"/>
        </w:rPr>
        <w:t>（</w:t>
      </w:r>
      <w:r w:rsidR="00483926">
        <w:rPr>
          <w:rFonts w:asciiTheme="majorEastAsia" w:eastAsiaTheme="majorEastAsia" w:hAnsiTheme="majorEastAsia" w:hint="eastAsia"/>
          <w:sz w:val="24"/>
          <w:szCs w:val="24"/>
          <w:u w:val="single"/>
        </w:rPr>
        <w:t>MCS</w:t>
      </w:r>
      <w:r w:rsidR="0083585D" w:rsidRPr="00320D84">
        <w:rPr>
          <w:rFonts w:asciiTheme="majorEastAsia" w:eastAsiaTheme="majorEastAsia" w:hAnsiTheme="majorEastAsia" w:hint="eastAsia"/>
          <w:sz w:val="24"/>
          <w:szCs w:val="24"/>
          <w:u w:val="single"/>
        </w:rPr>
        <w:t>活用方策の検討）</w:t>
      </w:r>
    </w:p>
    <w:p w:rsidR="0083585D" w:rsidRDefault="007F30A4" w:rsidP="007F30A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95B31">
        <w:rPr>
          <w:rFonts w:asciiTheme="majorEastAsia" w:eastAsiaTheme="majorEastAsia" w:hAnsiTheme="majorEastAsia" w:hint="eastAsia"/>
          <w:sz w:val="24"/>
          <w:szCs w:val="24"/>
        </w:rPr>
        <w:t xml:space="preserve">　（例示）</w:t>
      </w:r>
    </w:p>
    <w:p w:rsidR="002D677B" w:rsidRDefault="0083585D" w:rsidP="007F30A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F30A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D677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595B31">
        <w:rPr>
          <w:rFonts w:asciiTheme="majorEastAsia" w:eastAsiaTheme="majorEastAsia" w:hAnsiTheme="majorEastAsia" w:hint="eastAsia"/>
          <w:sz w:val="24"/>
          <w:szCs w:val="24"/>
        </w:rPr>
        <w:t>患者</w:t>
      </w:r>
      <w:r w:rsidR="002D677B">
        <w:rPr>
          <w:rFonts w:asciiTheme="majorEastAsia" w:eastAsiaTheme="majorEastAsia" w:hAnsiTheme="majorEastAsia" w:hint="eastAsia"/>
          <w:sz w:val="24"/>
          <w:szCs w:val="24"/>
        </w:rPr>
        <w:t>訪問したら、その時の状況をつぶやく</w:t>
      </w:r>
    </w:p>
    <w:p w:rsidR="002D677B" w:rsidRDefault="002D677B" w:rsidP="007F30A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F30A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・最新の情報をアップする</w:t>
      </w:r>
      <w:r w:rsidR="0083585D">
        <w:rPr>
          <w:rFonts w:asciiTheme="majorEastAsia" w:eastAsiaTheme="majorEastAsia" w:hAnsiTheme="majorEastAsia" w:hint="eastAsia"/>
          <w:sz w:val="24"/>
          <w:szCs w:val="24"/>
        </w:rPr>
        <w:t>.....など</w:t>
      </w:r>
    </w:p>
    <w:p w:rsidR="002D677B" w:rsidRPr="00EC009D" w:rsidRDefault="002D677B" w:rsidP="007F30A4">
      <w:pPr>
        <w:rPr>
          <w:rFonts w:asciiTheme="majorEastAsia" w:eastAsiaTheme="majorEastAsia" w:hAnsiTheme="majorEastAsia"/>
          <w:szCs w:val="21"/>
        </w:rPr>
      </w:pPr>
      <w:r w:rsidRPr="00EC009D">
        <w:rPr>
          <w:rFonts w:asciiTheme="majorEastAsia" w:eastAsiaTheme="majorEastAsia" w:hAnsiTheme="majorEastAsia" w:hint="eastAsia"/>
          <w:szCs w:val="21"/>
        </w:rPr>
        <w:t xml:space="preserve">　　</w:t>
      </w:r>
      <w:r w:rsidR="007F30A4" w:rsidRPr="00EC009D">
        <w:rPr>
          <w:rFonts w:asciiTheme="majorEastAsia" w:eastAsiaTheme="majorEastAsia" w:hAnsiTheme="majorEastAsia" w:hint="eastAsia"/>
          <w:szCs w:val="21"/>
        </w:rPr>
        <w:t>（例）</w:t>
      </w:r>
      <w:r w:rsidRPr="00EC009D">
        <w:rPr>
          <w:rFonts w:asciiTheme="majorEastAsia" w:eastAsiaTheme="majorEastAsia" w:hAnsiTheme="majorEastAsia"/>
          <w:szCs w:val="21"/>
        </w:rPr>
        <w:t xml:space="preserve"> </w:t>
      </w:r>
      <w:r w:rsidRPr="00EC009D">
        <w:rPr>
          <w:rFonts w:asciiTheme="majorEastAsia" w:eastAsiaTheme="majorEastAsia" w:hAnsiTheme="majorEastAsia" w:hint="eastAsia"/>
          <w:szCs w:val="21"/>
        </w:rPr>
        <w:t>在宅医療提供体制充実支援事業における「患者情報の共有シート」</w:t>
      </w:r>
    </w:p>
    <w:p w:rsidR="002D677B" w:rsidRPr="00EC009D" w:rsidRDefault="002D677B" w:rsidP="007F30A4">
      <w:pPr>
        <w:rPr>
          <w:rFonts w:asciiTheme="majorEastAsia" w:eastAsiaTheme="majorEastAsia" w:hAnsiTheme="majorEastAsia"/>
          <w:szCs w:val="21"/>
        </w:rPr>
      </w:pPr>
      <w:r w:rsidRPr="00EC009D">
        <w:rPr>
          <w:rFonts w:asciiTheme="majorEastAsia" w:eastAsiaTheme="majorEastAsia" w:hAnsiTheme="majorEastAsia" w:hint="eastAsia"/>
          <w:szCs w:val="21"/>
        </w:rPr>
        <w:t xml:space="preserve">　　　　　 医師の紹介状、訪問看護指示書、</w:t>
      </w:r>
      <w:r w:rsidR="00422423" w:rsidRPr="00EC009D">
        <w:rPr>
          <w:rFonts w:asciiTheme="majorEastAsia" w:eastAsiaTheme="majorEastAsia" w:hAnsiTheme="majorEastAsia" w:hint="eastAsia"/>
          <w:szCs w:val="21"/>
        </w:rPr>
        <w:t>居宅サービス計画書、</w:t>
      </w:r>
      <w:r w:rsidRPr="00EC009D">
        <w:rPr>
          <w:rFonts w:asciiTheme="majorEastAsia" w:eastAsiaTheme="majorEastAsia" w:hAnsiTheme="majorEastAsia" w:hint="eastAsia"/>
          <w:szCs w:val="21"/>
        </w:rPr>
        <w:t>お薬手帳の写し</w:t>
      </w:r>
      <w:r w:rsidR="00422423" w:rsidRPr="00EC009D">
        <w:rPr>
          <w:rFonts w:asciiTheme="majorEastAsia" w:eastAsiaTheme="majorEastAsia" w:hAnsiTheme="majorEastAsia" w:hint="eastAsia"/>
          <w:szCs w:val="21"/>
        </w:rPr>
        <w:t xml:space="preserve">　など</w:t>
      </w:r>
    </w:p>
    <w:p w:rsidR="00E26773" w:rsidRDefault="0083585D" w:rsidP="007F30A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26773">
        <w:rPr>
          <w:rFonts w:asciiTheme="majorEastAsia" w:eastAsiaTheme="majorEastAsia" w:hAnsiTheme="majorEastAsia" w:hint="eastAsia"/>
          <w:sz w:val="24"/>
          <w:szCs w:val="24"/>
        </w:rPr>
        <w:t>・関係市町村の意向はどうか</w:t>
      </w:r>
    </w:p>
    <w:p w:rsidR="0083585D" w:rsidRDefault="00E26773" w:rsidP="007F30A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3585D">
        <w:rPr>
          <w:rFonts w:asciiTheme="majorEastAsia" w:eastAsiaTheme="majorEastAsia" w:hAnsiTheme="majorEastAsia" w:hint="eastAsia"/>
          <w:sz w:val="24"/>
          <w:szCs w:val="24"/>
        </w:rPr>
        <w:t>・先進地域の活用例などが参考になるか</w:t>
      </w:r>
    </w:p>
    <w:p w:rsidR="00ED75D0" w:rsidRDefault="00ED75D0" w:rsidP="00ED75D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15356" w:rsidRPr="00320D84" w:rsidRDefault="00496D75" w:rsidP="00ED75D0">
      <w:pPr>
        <w:widowControl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20D84">
        <w:rPr>
          <w:rFonts w:asciiTheme="majorEastAsia" w:eastAsiaTheme="majorEastAsia" w:hAnsiTheme="majorEastAsia" w:hint="eastAsia"/>
          <w:sz w:val="24"/>
          <w:szCs w:val="24"/>
          <w:u w:val="single"/>
        </w:rPr>
        <w:t>（４</w:t>
      </w:r>
      <w:r w:rsidR="00615356" w:rsidRPr="00320D84">
        <w:rPr>
          <w:rFonts w:asciiTheme="majorEastAsia" w:eastAsiaTheme="majorEastAsia" w:hAnsiTheme="majorEastAsia" w:hint="eastAsia"/>
          <w:sz w:val="24"/>
          <w:szCs w:val="24"/>
          <w:u w:val="single"/>
        </w:rPr>
        <w:t>）在宅医療連携拠点の</w:t>
      </w:r>
      <w:r w:rsidR="00483926">
        <w:rPr>
          <w:rFonts w:asciiTheme="majorEastAsia" w:eastAsiaTheme="majorEastAsia" w:hAnsiTheme="majorEastAsia" w:hint="eastAsia"/>
          <w:sz w:val="24"/>
          <w:szCs w:val="24"/>
          <w:u w:val="single"/>
        </w:rPr>
        <w:t>MCS</w:t>
      </w:r>
      <w:r w:rsidR="00615356" w:rsidRPr="00320D84">
        <w:rPr>
          <w:rFonts w:asciiTheme="majorEastAsia" w:eastAsiaTheme="majorEastAsia" w:hAnsiTheme="majorEastAsia" w:hint="eastAsia"/>
          <w:sz w:val="24"/>
          <w:szCs w:val="24"/>
          <w:u w:val="single"/>
        </w:rPr>
        <w:t>活用</w:t>
      </w:r>
      <w:r w:rsidR="0083585D" w:rsidRPr="00320D84">
        <w:rPr>
          <w:rFonts w:asciiTheme="majorEastAsia" w:eastAsiaTheme="majorEastAsia" w:hAnsiTheme="majorEastAsia" w:hint="eastAsia"/>
          <w:sz w:val="24"/>
          <w:szCs w:val="24"/>
          <w:u w:val="single"/>
        </w:rPr>
        <w:t>方策</w:t>
      </w:r>
      <w:r w:rsidR="00014A68" w:rsidRPr="00320D84">
        <w:rPr>
          <w:rFonts w:asciiTheme="majorEastAsia" w:eastAsiaTheme="majorEastAsia" w:hAnsiTheme="majorEastAsia" w:hint="eastAsia"/>
          <w:sz w:val="24"/>
          <w:szCs w:val="24"/>
          <w:u w:val="single"/>
        </w:rPr>
        <w:t>の検討</w:t>
      </w:r>
    </w:p>
    <w:p w:rsidR="00615356" w:rsidRDefault="00615356" w:rsidP="0061535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・在宅医療を希望する</w:t>
      </w:r>
      <w:r w:rsidR="001078FA">
        <w:rPr>
          <w:rFonts w:asciiTheme="majorEastAsia" w:eastAsiaTheme="majorEastAsia" w:hAnsiTheme="majorEastAsia" w:hint="eastAsia"/>
          <w:sz w:val="24"/>
          <w:szCs w:val="24"/>
        </w:rPr>
        <w:t>患者を往診医</w:t>
      </w:r>
      <w:r w:rsidR="0083585D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624B9B">
        <w:rPr>
          <w:rFonts w:asciiTheme="majorEastAsia" w:eastAsiaTheme="majorEastAsia" w:hAnsiTheme="majorEastAsia" w:hint="eastAsia"/>
          <w:sz w:val="24"/>
          <w:szCs w:val="24"/>
        </w:rPr>
        <w:t>につなぐ</w:t>
      </w:r>
    </w:p>
    <w:p w:rsidR="00624B9B" w:rsidRDefault="00624B9B" w:rsidP="0061535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96D7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95B31">
        <w:rPr>
          <w:rFonts w:asciiTheme="majorEastAsia" w:eastAsiaTheme="majorEastAsia" w:hAnsiTheme="majorEastAsia" w:hint="eastAsia"/>
          <w:sz w:val="24"/>
          <w:szCs w:val="24"/>
        </w:rPr>
        <w:t>⇒　現在は</w:t>
      </w:r>
      <w:r>
        <w:rPr>
          <w:rFonts w:asciiTheme="majorEastAsia" w:eastAsiaTheme="majorEastAsia" w:hAnsiTheme="majorEastAsia" w:hint="eastAsia"/>
          <w:sz w:val="24"/>
          <w:szCs w:val="24"/>
        </w:rPr>
        <w:t>電話などで連絡・調整</w:t>
      </w:r>
    </w:p>
    <w:p w:rsidR="00624B9B" w:rsidRDefault="00595B31" w:rsidP="0061535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313508">
        <w:rPr>
          <w:rFonts w:asciiTheme="majorEastAsia" w:eastAsiaTheme="majorEastAsia" w:hAnsiTheme="majorEastAsia" w:hint="eastAsia"/>
          <w:sz w:val="24"/>
          <w:szCs w:val="24"/>
        </w:rPr>
        <w:t>⇒　今後はMCS</w:t>
      </w:r>
      <w:r w:rsidR="00624B9B">
        <w:rPr>
          <w:rFonts w:asciiTheme="majorEastAsia" w:eastAsiaTheme="majorEastAsia" w:hAnsiTheme="majorEastAsia" w:hint="eastAsia"/>
          <w:sz w:val="24"/>
          <w:szCs w:val="24"/>
        </w:rPr>
        <w:t>も併用したらどうか</w:t>
      </w:r>
    </w:p>
    <w:p w:rsidR="00595B31" w:rsidRDefault="00496D75" w:rsidP="00615356">
      <w:pPr>
        <w:rPr>
          <w:rFonts w:asciiTheme="majorEastAsia" w:eastAsiaTheme="majorEastAsia" w:hAnsiTheme="majorEastAsia"/>
          <w:sz w:val="24"/>
          <w:szCs w:val="24"/>
        </w:rPr>
      </w:pPr>
      <w:r w:rsidRPr="00EC009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B74C9B" w:rsidRPr="00EC009D">
        <w:rPr>
          <w:rFonts w:asciiTheme="majorEastAsia" w:eastAsiaTheme="majorEastAsia" w:hAnsiTheme="majorEastAsia" w:hint="eastAsia"/>
          <w:sz w:val="24"/>
          <w:szCs w:val="24"/>
        </w:rPr>
        <w:t xml:space="preserve">　※</w:t>
      </w:r>
      <w:r w:rsidR="00EC009D" w:rsidRPr="00EC009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313508">
        <w:rPr>
          <w:rFonts w:asciiTheme="majorEastAsia" w:eastAsiaTheme="majorEastAsia" w:hAnsiTheme="majorEastAsia" w:hint="eastAsia"/>
          <w:sz w:val="24"/>
          <w:szCs w:val="24"/>
        </w:rPr>
        <w:t>MCS</w:t>
      </w:r>
      <w:r w:rsidRPr="00EC009D">
        <w:rPr>
          <w:rFonts w:asciiTheme="majorEastAsia" w:eastAsiaTheme="majorEastAsia" w:hAnsiTheme="majorEastAsia" w:hint="eastAsia"/>
          <w:sz w:val="24"/>
          <w:szCs w:val="24"/>
        </w:rPr>
        <w:t>には</w:t>
      </w:r>
      <w:r w:rsidR="00595B31">
        <w:rPr>
          <w:rFonts w:asciiTheme="majorEastAsia" w:eastAsiaTheme="majorEastAsia" w:hAnsiTheme="majorEastAsia" w:hint="eastAsia"/>
          <w:sz w:val="24"/>
          <w:szCs w:val="24"/>
        </w:rPr>
        <w:t>自由</w:t>
      </w:r>
      <w:r w:rsidR="00B74C9B" w:rsidRPr="00EC009D">
        <w:rPr>
          <w:rFonts w:asciiTheme="majorEastAsia" w:eastAsiaTheme="majorEastAsia" w:hAnsiTheme="majorEastAsia" w:hint="eastAsia"/>
          <w:sz w:val="24"/>
          <w:szCs w:val="24"/>
        </w:rPr>
        <w:t>グループを作り、連絡</w:t>
      </w:r>
      <w:r w:rsidRPr="00EC009D">
        <w:rPr>
          <w:rFonts w:asciiTheme="majorEastAsia" w:eastAsiaTheme="majorEastAsia" w:hAnsiTheme="majorEastAsia" w:hint="eastAsia"/>
          <w:sz w:val="24"/>
          <w:szCs w:val="24"/>
        </w:rPr>
        <w:t>や資料の送付等ができる機能</w:t>
      </w:r>
    </w:p>
    <w:p w:rsidR="00624B9B" w:rsidRPr="00EC009D" w:rsidRDefault="00595B31" w:rsidP="0061535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496D75" w:rsidRPr="00EC009D">
        <w:rPr>
          <w:rFonts w:asciiTheme="majorEastAsia" w:eastAsiaTheme="majorEastAsia" w:hAnsiTheme="majorEastAsia" w:hint="eastAsia"/>
          <w:sz w:val="24"/>
          <w:szCs w:val="24"/>
        </w:rPr>
        <w:t>がある</w:t>
      </w:r>
    </w:p>
    <w:p w:rsidR="008C52D2" w:rsidRDefault="00EC009D" w:rsidP="0061535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⇒　例えば、拠点が往診医登録した医師のグループを作成し、</w:t>
      </w:r>
      <w:r w:rsidR="00595B31">
        <w:rPr>
          <w:rFonts w:asciiTheme="majorEastAsia" w:eastAsiaTheme="majorEastAsia" w:hAnsiTheme="majorEastAsia" w:hint="eastAsia"/>
          <w:sz w:val="24"/>
          <w:szCs w:val="24"/>
        </w:rPr>
        <w:t>連絡調整</w:t>
      </w:r>
    </w:p>
    <w:p w:rsidR="00615356" w:rsidRDefault="008C52D2" w:rsidP="0061535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595B31">
        <w:rPr>
          <w:rFonts w:asciiTheme="majorEastAsia" w:eastAsiaTheme="majorEastAsia" w:hAnsiTheme="majorEastAsia" w:hint="eastAsia"/>
          <w:sz w:val="24"/>
          <w:szCs w:val="24"/>
        </w:rPr>
        <w:t>を行うなど</w:t>
      </w:r>
    </w:p>
    <w:p w:rsidR="00014A68" w:rsidRDefault="00014A68" w:rsidP="00615356">
      <w:pPr>
        <w:rPr>
          <w:rFonts w:asciiTheme="majorEastAsia" w:eastAsiaTheme="majorEastAsia" w:hAnsiTheme="majorEastAsia"/>
          <w:sz w:val="24"/>
          <w:szCs w:val="24"/>
        </w:rPr>
      </w:pPr>
    </w:p>
    <w:p w:rsidR="00FD746B" w:rsidRDefault="00FD746B" w:rsidP="00615356">
      <w:pPr>
        <w:rPr>
          <w:rFonts w:asciiTheme="majorEastAsia" w:eastAsiaTheme="majorEastAsia" w:hAnsiTheme="majorEastAsia"/>
          <w:sz w:val="24"/>
          <w:szCs w:val="24"/>
        </w:rPr>
      </w:pPr>
    </w:p>
    <w:p w:rsidR="00EC009D" w:rsidRDefault="0083585D" w:rsidP="00EC00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　　・往診医から</w:t>
      </w:r>
      <w:r w:rsidR="001078FA">
        <w:rPr>
          <w:rFonts w:asciiTheme="majorEastAsia" w:eastAsiaTheme="majorEastAsia" w:hAnsiTheme="majorEastAsia" w:hint="eastAsia"/>
          <w:sz w:val="24"/>
          <w:szCs w:val="24"/>
        </w:rPr>
        <w:t>登録された患者情報を共有</w:t>
      </w:r>
    </w:p>
    <w:p w:rsidR="00EC009D" w:rsidRDefault="00EC009D" w:rsidP="00EC009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 </w:t>
      </w:r>
      <w:r w:rsidR="00595B31">
        <w:rPr>
          <w:rFonts w:asciiTheme="majorEastAsia" w:eastAsiaTheme="majorEastAsia" w:hAnsiTheme="majorEastAsia" w:hint="eastAsia"/>
          <w:sz w:val="24"/>
          <w:szCs w:val="24"/>
        </w:rPr>
        <w:t>⇒　現在は</w:t>
      </w:r>
      <w:r w:rsidR="001078FA">
        <w:rPr>
          <w:rFonts w:asciiTheme="majorEastAsia" w:eastAsiaTheme="majorEastAsia" w:hAnsiTheme="majorEastAsia" w:hint="eastAsia"/>
          <w:sz w:val="24"/>
          <w:szCs w:val="24"/>
        </w:rPr>
        <w:t>紙ベースの情報を郵送などで共有</w:t>
      </w:r>
    </w:p>
    <w:p w:rsidR="00EC009D" w:rsidRDefault="008A7003" w:rsidP="00EC009D">
      <w:pPr>
        <w:ind w:leftChars="300" w:left="63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⇒　今後はMCS</w:t>
      </w:r>
      <w:r w:rsidR="0083585D">
        <w:rPr>
          <w:rFonts w:asciiTheme="majorEastAsia" w:eastAsiaTheme="majorEastAsia" w:hAnsiTheme="majorEastAsia" w:hint="eastAsia"/>
          <w:sz w:val="24"/>
          <w:szCs w:val="24"/>
        </w:rPr>
        <w:t>も併用したらどうか</w:t>
      </w:r>
    </w:p>
    <w:p w:rsidR="00595B31" w:rsidRDefault="00EC009D" w:rsidP="00EC009D">
      <w:pPr>
        <w:ind w:leftChars="300" w:left="87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⇒　</w:t>
      </w:r>
      <w:r w:rsidR="001078FA">
        <w:rPr>
          <w:rFonts w:asciiTheme="majorEastAsia" w:eastAsiaTheme="majorEastAsia" w:hAnsiTheme="majorEastAsia" w:hint="eastAsia"/>
          <w:sz w:val="24"/>
          <w:szCs w:val="24"/>
        </w:rPr>
        <w:t>例えば</w:t>
      </w:r>
      <w:r w:rsidR="00B74C9B">
        <w:rPr>
          <w:rFonts w:asciiTheme="majorEastAsia" w:eastAsiaTheme="majorEastAsia" w:hAnsiTheme="majorEastAsia" w:hint="eastAsia"/>
          <w:sz w:val="24"/>
          <w:szCs w:val="24"/>
        </w:rPr>
        <w:t>、往診医の登録患者のグループに、在宅医療連携拠点と在宅療</w:t>
      </w:r>
    </w:p>
    <w:p w:rsidR="00EC009D" w:rsidRDefault="00595B31" w:rsidP="00EC009D">
      <w:pPr>
        <w:ind w:leftChars="300" w:left="87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74C9B">
        <w:rPr>
          <w:rFonts w:asciiTheme="majorEastAsia" w:eastAsiaTheme="majorEastAsia" w:hAnsiTheme="majorEastAsia" w:hint="eastAsia"/>
          <w:sz w:val="24"/>
          <w:szCs w:val="24"/>
        </w:rPr>
        <w:t>養支援ベッド確保病院等を招待</w:t>
      </w:r>
      <w:r>
        <w:rPr>
          <w:rFonts w:asciiTheme="majorEastAsia" w:eastAsiaTheme="majorEastAsia" w:hAnsiTheme="majorEastAsia" w:hint="eastAsia"/>
          <w:sz w:val="24"/>
          <w:szCs w:val="24"/>
        </w:rPr>
        <w:t>する</w:t>
      </w:r>
    </w:p>
    <w:p w:rsidR="00595B31" w:rsidRDefault="00B74C9B" w:rsidP="00014A68">
      <w:pPr>
        <w:ind w:leftChars="300" w:left="87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⇒　そのグループの中で、在宅医療提供体制充実支援事業における「患者</w:t>
      </w:r>
    </w:p>
    <w:p w:rsidR="00615356" w:rsidRDefault="00595B31" w:rsidP="00014A68">
      <w:pPr>
        <w:ind w:leftChars="300" w:left="87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74C9B">
        <w:rPr>
          <w:rFonts w:asciiTheme="majorEastAsia" w:eastAsiaTheme="majorEastAsia" w:hAnsiTheme="majorEastAsia" w:hint="eastAsia"/>
          <w:sz w:val="24"/>
          <w:szCs w:val="24"/>
        </w:rPr>
        <w:t>情報の共有シート」</w:t>
      </w:r>
      <w:r>
        <w:rPr>
          <w:rFonts w:asciiTheme="majorEastAsia" w:eastAsiaTheme="majorEastAsia" w:hAnsiTheme="majorEastAsia" w:hint="eastAsia"/>
          <w:sz w:val="24"/>
          <w:szCs w:val="24"/>
        </w:rPr>
        <w:t>を共有するなど</w:t>
      </w:r>
    </w:p>
    <w:p w:rsidR="00B6201D" w:rsidRDefault="00B6201D" w:rsidP="00014A68">
      <w:pPr>
        <w:ind w:leftChars="300" w:left="87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014A68" w:rsidRPr="0083585D" w:rsidRDefault="00014A68" w:rsidP="00014A68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r w:rsidRPr="0083585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セキュリティポリシー</w:t>
      </w:r>
    </w:p>
    <w:p w:rsidR="0059156C" w:rsidRDefault="00ED2C75" w:rsidP="0059156C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　あくまで個人情報の管理</w:t>
      </w:r>
      <w:r w:rsidR="0059156C">
        <w:rPr>
          <w:rFonts w:asciiTheme="majorEastAsia" w:eastAsiaTheme="majorEastAsia" w:hAnsiTheme="majorEastAsia" w:hint="eastAsia"/>
          <w:sz w:val="24"/>
          <w:szCs w:val="24"/>
        </w:rPr>
        <w:t>責任を負うのは、実際に情報を取り扱う医療機関や介護事業所など</w:t>
      </w:r>
    </w:p>
    <w:p w:rsidR="0059156C" w:rsidRDefault="00923F06" w:rsidP="0059156C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　患者ごとに情報共有のメンバーを決定する連携元事業所</w:t>
      </w:r>
      <w:r w:rsidR="0059156C">
        <w:rPr>
          <w:rFonts w:asciiTheme="majorEastAsia" w:eastAsiaTheme="majorEastAsia" w:hAnsiTheme="majorEastAsia" w:hint="eastAsia"/>
          <w:sz w:val="24"/>
          <w:szCs w:val="24"/>
        </w:rPr>
        <w:t>は、メンバーが適正な情報管理ができるよう管理する</w:t>
      </w:r>
    </w:p>
    <w:p w:rsidR="0059156C" w:rsidRDefault="0059156C" w:rsidP="0059156C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　郡市医師会は、</w:t>
      </w:r>
      <w:r w:rsidR="008A7003">
        <w:rPr>
          <w:rFonts w:asciiTheme="majorEastAsia" w:eastAsiaTheme="majorEastAsia" w:hAnsiTheme="majorEastAsia" w:hint="eastAsia"/>
          <w:sz w:val="24"/>
          <w:szCs w:val="24"/>
        </w:rPr>
        <w:t>MCS</w:t>
      </w:r>
      <w:r>
        <w:rPr>
          <w:rFonts w:asciiTheme="majorEastAsia" w:eastAsiaTheme="majorEastAsia" w:hAnsiTheme="majorEastAsia" w:hint="eastAsia"/>
          <w:sz w:val="24"/>
          <w:szCs w:val="24"/>
        </w:rPr>
        <w:t>を利用する際のルールなどを定める「セキュリティポリシー</w:t>
      </w:r>
      <w:r w:rsidR="00592841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A63192">
        <w:rPr>
          <w:rFonts w:asciiTheme="majorEastAsia" w:eastAsiaTheme="majorEastAsia" w:hAnsiTheme="majorEastAsia" w:hint="eastAsia"/>
          <w:sz w:val="24"/>
          <w:szCs w:val="24"/>
        </w:rPr>
        <w:t>を作成し、それを各連携元事業所</w:t>
      </w:r>
      <w:r w:rsidR="0061748A">
        <w:rPr>
          <w:rFonts w:asciiTheme="majorEastAsia" w:eastAsiaTheme="majorEastAsia" w:hAnsiTheme="majorEastAsia" w:hint="eastAsia"/>
          <w:sz w:val="24"/>
          <w:szCs w:val="24"/>
        </w:rPr>
        <w:t>に周知する</w:t>
      </w:r>
    </w:p>
    <w:p w:rsidR="008335FF" w:rsidRDefault="008335FF" w:rsidP="0059156C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⇒　連携元事業所は、連携する各MCS管理者に周知する</w:t>
      </w:r>
    </w:p>
    <w:p w:rsidR="00592841" w:rsidRDefault="0059156C" w:rsidP="0059156C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⇒　</w:t>
      </w:r>
      <w:r w:rsidR="00592841">
        <w:rPr>
          <w:rFonts w:asciiTheme="majorEastAsia" w:eastAsiaTheme="majorEastAsia" w:hAnsiTheme="majorEastAsia" w:hint="eastAsia"/>
          <w:sz w:val="24"/>
          <w:szCs w:val="24"/>
        </w:rPr>
        <w:t>参考として県医師会が「セキュリティポリシー」のたたき台を提供</w:t>
      </w:r>
    </w:p>
    <w:p w:rsidR="0059156C" w:rsidRDefault="00592841" w:rsidP="00592841">
      <w:pPr>
        <w:ind w:leftChars="300" w:left="111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※　あくまでたたき台であり、各地域の運用ルールに合わせて修正して差し支えない</w:t>
      </w:r>
    </w:p>
    <w:p w:rsidR="00BC20F0" w:rsidRDefault="00BC20F0" w:rsidP="00592841">
      <w:pPr>
        <w:ind w:leftChars="300" w:left="111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:rsidR="00BC20F0" w:rsidRDefault="00BC20F0" w:rsidP="00592841">
      <w:pPr>
        <w:ind w:leftChars="300" w:left="1050" w:hangingChars="200" w:hanging="420"/>
        <w:rPr>
          <w:rFonts w:asciiTheme="majorEastAsia" w:eastAsiaTheme="majorEastAsia" w:hAnsiTheme="majorEastAsia"/>
          <w:sz w:val="24"/>
          <w:szCs w:val="24"/>
        </w:rPr>
      </w:pPr>
      <w:r w:rsidRPr="00BC20F0">
        <w:rPr>
          <w:rFonts w:hint="eastAsia"/>
          <w:noProof/>
        </w:rPr>
        <w:drawing>
          <wp:inline distT="0" distB="0" distL="0" distR="0">
            <wp:extent cx="5400040" cy="3079506"/>
            <wp:effectExtent l="0" t="0" r="0" b="698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7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0F0" w:rsidSect="00B6201D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C0" w:rsidRDefault="002A15C0" w:rsidP="00731F0C">
      <w:r>
        <w:separator/>
      </w:r>
    </w:p>
  </w:endnote>
  <w:endnote w:type="continuationSeparator" w:id="0">
    <w:p w:rsidR="002A15C0" w:rsidRDefault="002A15C0" w:rsidP="0073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2763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23F06" w:rsidRDefault="00923F06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42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421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3F06" w:rsidRDefault="00923F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C0" w:rsidRDefault="002A15C0" w:rsidP="00731F0C">
      <w:r>
        <w:separator/>
      </w:r>
    </w:p>
  </w:footnote>
  <w:footnote w:type="continuationSeparator" w:id="0">
    <w:p w:rsidR="002A15C0" w:rsidRDefault="002A15C0" w:rsidP="00731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B9"/>
    <w:rsid w:val="00014A68"/>
    <w:rsid w:val="000700B6"/>
    <w:rsid w:val="001078FA"/>
    <w:rsid w:val="001166AE"/>
    <w:rsid w:val="00116865"/>
    <w:rsid w:val="00203B34"/>
    <w:rsid w:val="002200DC"/>
    <w:rsid w:val="002A15C0"/>
    <w:rsid w:val="002C45EC"/>
    <w:rsid w:val="002D677B"/>
    <w:rsid w:val="00313508"/>
    <w:rsid w:val="00320D84"/>
    <w:rsid w:val="003E076E"/>
    <w:rsid w:val="00422423"/>
    <w:rsid w:val="00453595"/>
    <w:rsid w:val="0046421B"/>
    <w:rsid w:val="00483926"/>
    <w:rsid w:val="00496D75"/>
    <w:rsid w:val="004D223C"/>
    <w:rsid w:val="0059156C"/>
    <w:rsid w:val="00592841"/>
    <w:rsid w:val="00595B31"/>
    <w:rsid w:val="005A3EE5"/>
    <w:rsid w:val="005C6BEF"/>
    <w:rsid w:val="00615356"/>
    <w:rsid w:val="0061748A"/>
    <w:rsid w:val="00624B9B"/>
    <w:rsid w:val="0065753D"/>
    <w:rsid w:val="00662001"/>
    <w:rsid w:val="00662463"/>
    <w:rsid w:val="00673A6C"/>
    <w:rsid w:val="006D527F"/>
    <w:rsid w:val="006F1DF7"/>
    <w:rsid w:val="00731F0C"/>
    <w:rsid w:val="007F30A4"/>
    <w:rsid w:val="00822C54"/>
    <w:rsid w:val="00830720"/>
    <w:rsid w:val="008335FF"/>
    <w:rsid w:val="0083585D"/>
    <w:rsid w:val="00860CB9"/>
    <w:rsid w:val="00864F88"/>
    <w:rsid w:val="00884FB5"/>
    <w:rsid w:val="008A7003"/>
    <w:rsid w:val="008C52D2"/>
    <w:rsid w:val="008E5D13"/>
    <w:rsid w:val="009057D4"/>
    <w:rsid w:val="00916A72"/>
    <w:rsid w:val="00923F06"/>
    <w:rsid w:val="00927BCB"/>
    <w:rsid w:val="00936709"/>
    <w:rsid w:val="00974EFA"/>
    <w:rsid w:val="00997C3E"/>
    <w:rsid w:val="009F4ED9"/>
    <w:rsid w:val="00A13EC6"/>
    <w:rsid w:val="00A63192"/>
    <w:rsid w:val="00AF4FC0"/>
    <w:rsid w:val="00B6201D"/>
    <w:rsid w:val="00B74C9B"/>
    <w:rsid w:val="00B7591B"/>
    <w:rsid w:val="00B90E0F"/>
    <w:rsid w:val="00B95601"/>
    <w:rsid w:val="00BA76D4"/>
    <w:rsid w:val="00BC20F0"/>
    <w:rsid w:val="00C045BE"/>
    <w:rsid w:val="00C57BBC"/>
    <w:rsid w:val="00C92160"/>
    <w:rsid w:val="00CA4443"/>
    <w:rsid w:val="00CA4F53"/>
    <w:rsid w:val="00CC2892"/>
    <w:rsid w:val="00CD3446"/>
    <w:rsid w:val="00CF5D34"/>
    <w:rsid w:val="00D000FE"/>
    <w:rsid w:val="00D76E6A"/>
    <w:rsid w:val="00D909F1"/>
    <w:rsid w:val="00DF73C4"/>
    <w:rsid w:val="00E26773"/>
    <w:rsid w:val="00E30216"/>
    <w:rsid w:val="00E974F2"/>
    <w:rsid w:val="00EC009D"/>
    <w:rsid w:val="00ED2A6A"/>
    <w:rsid w:val="00ED2C75"/>
    <w:rsid w:val="00ED75D0"/>
    <w:rsid w:val="00EF7A6C"/>
    <w:rsid w:val="00F560B2"/>
    <w:rsid w:val="00FD746B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F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F0C"/>
  </w:style>
  <w:style w:type="paragraph" w:styleId="a5">
    <w:name w:val="footer"/>
    <w:basedOn w:val="a"/>
    <w:link w:val="a6"/>
    <w:uiPriority w:val="99"/>
    <w:unhideWhenUsed/>
    <w:rsid w:val="00731F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F0C"/>
  </w:style>
  <w:style w:type="paragraph" w:styleId="a7">
    <w:name w:val="Balloon Text"/>
    <w:basedOn w:val="a"/>
    <w:link w:val="a8"/>
    <w:uiPriority w:val="99"/>
    <w:semiHidden/>
    <w:unhideWhenUsed/>
    <w:rsid w:val="00CF5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5D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F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F0C"/>
  </w:style>
  <w:style w:type="paragraph" w:styleId="a5">
    <w:name w:val="footer"/>
    <w:basedOn w:val="a"/>
    <w:link w:val="a6"/>
    <w:uiPriority w:val="99"/>
    <w:unhideWhenUsed/>
    <w:rsid w:val="00731F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F0C"/>
  </w:style>
  <w:style w:type="paragraph" w:styleId="a7">
    <w:name w:val="Balloon Text"/>
    <w:basedOn w:val="a"/>
    <w:link w:val="a8"/>
    <w:uiPriority w:val="99"/>
    <w:semiHidden/>
    <w:unhideWhenUsed/>
    <w:rsid w:val="00CF5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5D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秋田大輔</dc:creator>
  <cp:keywords/>
  <dc:description/>
  <cp:lastModifiedBy>Administrator</cp:lastModifiedBy>
  <cp:revision>21</cp:revision>
  <cp:lastPrinted>2016-08-31T01:27:00Z</cp:lastPrinted>
  <dcterms:created xsi:type="dcterms:W3CDTF">2016-07-04T06:19:00Z</dcterms:created>
  <dcterms:modified xsi:type="dcterms:W3CDTF">2016-08-31T01:27:00Z</dcterms:modified>
</cp:coreProperties>
</file>